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2054098" w:rsidR="00A80D2F" w:rsidRDefault="54B02675" w:rsidP="5CE70DB3">
      <w:pPr>
        <w:rPr>
          <w:b/>
          <w:bCs/>
          <w:u w:val="single"/>
        </w:rPr>
      </w:pPr>
      <w:r w:rsidRPr="5CE70DB3">
        <w:rPr>
          <w:b/>
          <w:bCs/>
          <w:u w:val="single"/>
        </w:rPr>
        <w:t>OT Process in setting</w:t>
      </w:r>
    </w:p>
    <w:p w14:paraId="09421B5E" w14:textId="4597F4DE" w:rsidR="780C2676" w:rsidRDefault="780C2676" w:rsidP="5CE70DB3">
      <w:pPr>
        <w:rPr>
          <w:b/>
          <w:bCs/>
        </w:rPr>
      </w:pPr>
      <w:r w:rsidRPr="5CE70DB3">
        <w:rPr>
          <w:b/>
          <w:bCs/>
        </w:rPr>
        <w:t>Referral or reason for contact</w:t>
      </w:r>
    </w:p>
    <w:p w14:paraId="7A398092" w14:textId="6431CEA1" w:rsidR="780C2676" w:rsidRDefault="780C2676" w:rsidP="5CE70DB3">
      <w:r>
        <w:t xml:space="preserve">The reason for initial referral </w:t>
      </w:r>
      <w:r w:rsidR="6E1223F5">
        <w:t>to OT services within a</w:t>
      </w:r>
      <w:r>
        <w:t xml:space="preserve"> SEN college is usually due to </w:t>
      </w:r>
      <w:r w:rsidR="7DB176A0">
        <w:t xml:space="preserve">raised concerns or identified difficulties impacting the student’s ability to </w:t>
      </w:r>
      <w:r w:rsidR="65931B02">
        <w:t xml:space="preserve">engage in learning and daily activities. </w:t>
      </w:r>
      <w:r w:rsidR="29C16444">
        <w:t xml:space="preserve">These concerns may have been raised within the </w:t>
      </w:r>
      <w:r w:rsidR="001C1073">
        <w:t>students’</w:t>
      </w:r>
      <w:r w:rsidR="29C16444">
        <w:t xml:space="preserve"> EHCP, or staff may identify unmet needs within lessons that require OT intervention</w:t>
      </w:r>
      <w:r w:rsidR="68740972">
        <w:t xml:space="preserve">. OT intervention may be requested </w:t>
      </w:r>
      <w:r w:rsidR="3D69BDB9">
        <w:t>to</w:t>
      </w:r>
      <w:r w:rsidR="68740972">
        <w:t xml:space="preserve"> identify strategies, adaptations and interventions that support student engagement in </w:t>
      </w:r>
      <w:r w:rsidR="18DC4EC7">
        <w:t>college life</w:t>
      </w:r>
      <w:r w:rsidR="540A20C1">
        <w:t xml:space="preserve"> and prepare them for life after college.</w:t>
      </w:r>
      <w:r w:rsidR="29C16444">
        <w:t xml:space="preserve"> </w:t>
      </w:r>
    </w:p>
    <w:p w14:paraId="2CBD3434" w14:textId="7C1F4737" w:rsidR="780C2676" w:rsidRDefault="780C2676" w:rsidP="5CE70DB3">
      <w:pPr>
        <w:rPr>
          <w:b/>
          <w:bCs/>
        </w:rPr>
      </w:pPr>
      <w:r w:rsidRPr="5CE70DB3">
        <w:rPr>
          <w:b/>
          <w:bCs/>
        </w:rPr>
        <w:t xml:space="preserve">Information gathering </w:t>
      </w:r>
    </w:p>
    <w:p w14:paraId="703A6732" w14:textId="55B0F0C1" w:rsidR="780C2676" w:rsidRDefault="4E94DC30" w:rsidP="7A81BE93">
      <w:pPr>
        <w:rPr>
          <w:b/>
          <w:bCs/>
        </w:rPr>
      </w:pPr>
      <w:r>
        <w:t xml:space="preserve">Relevant information may be </w:t>
      </w:r>
      <w:r w:rsidR="18E89893">
        <w:t xml:space="preserve">obtained </w:t>
      </w:r>
      <w:r>
        <w:t xml:space="preserve">through reviewing the </w:t>
      </w:r>
      <w:r w:rsidR="001C1073">
        <w:t>students’</w:t>
      </w:r>
      <w:r>
        <w:t xml:space="preserve"> EHCP, medical </w:t>
      </w:r>
      <w:r w:rsidR="1A28384C">
        <w:t xml:space="preserve">and </w:t>
      </w:r>
      <w:r>
        <w:t xml:space="preserve">previous therapy reports, alongside </w:t>
      </w:r>
      <w:r w:rsidR="37261371">
        <w:t>MDT discussions</w:t>
      </w:r>
      <w:r w:rsidR="66DC2B9E">
        <w:t xml:space="preserve"> </w:t>
      </w:r>
      <w:r>
        <w:t>and parents/carer</w:t>
      </w:r>
      <w:r w:rsidR="12C727B8">
        <w:t xml:space="preserve"> collaboration</w:t>
      </w:r>
      <w:r w:rsidR="20857340">
        <w:t xml:space="preserve">. This information is used to understand </w:t>
      </w:r>
      <w:r w:rsidR="7ABA3944">
        <w:t>students’</w:t>
      </w:r>
      <w:r w:rsidR="20857340">
        <w:t xml:space="preserve"> current needs and abilities </w:t>
      </w:r>
      <w:r w:rsidR="3D2AB47B">
        <w:t xml:space="preserve">and how they can progress within the college setting/whether the college setting is suitable for them. </w:t>
      </w:r>
      <w:r w:rsidR="1F223FDE">
        <w:t xml:space="preserve">This is discussed within a meeting with therapists and other members of staff from the college to </w:t>
      </w:r>
      <w:proofErr w:type="spellStart"/>
      <w:r w:rsidR="10CD16BC">
        <w:t>analyse</w:t>
      </w:r>
      <w:proofErr w:type="spellEnd"/>
      <w:r w:rsidR="10CD16BC">
        <w:t xml:space="preserve"> the </w:t>
      </w:r>
      <w:r w:rsidR="001C1073">
        <w:t>students</w:t>
      </w:r>
      <w:r w:rsidR="10CD16BC">
        <w:t xml:space="preserve"> and decide whether the funding, local authority and college requirements fit the individual’s needs.</w:t>
      </w:r>
    </w:p>
    <w:p w14:paraId="528408A2" w14:textId="5F05AA1D" w:rsidR="780C2676" w:rsidRDefault="31CD6B82" w:rsidP="7A81BE93">
      <w:pPr>
        <w:rPr>
          <w:b/>
          <w:bCs/>
        </w:rPr>
      </w:pPr>
      <w:r w:rsidRPr="7A81BE93">
        <w:rPr>
          <w:b/>
          <w:bCs/>
        </w:rPr>
        <w:t>Initial assessment</w:t>
      </w:r>
    </w:p>
    <w:p w14:paraId="7B91D1FC" w14:textId="7521CD90" w:rsidR="43B1BB6C" w:rsidRDefault="43B1BB6C" w:rsidP="7A81BE93">
      <w:r>
        <w:t xml:space="preserve">Assessment is a core foundation within occupational therapy </w:t>
      </w:r>
      <w:r w:rsidR="001C1073">
        <w:t>for</w:t>
      </w:r>
      <w:r w:rsidR="35C76EB7">
        <w:t xml:space="preserve"> therapists to understand the person, their environment and the occupations they want and need to do.</w:t>
      </w:r>
    </w:p>
    <w:p w14:paraId="13FFCE3C" w14:textId="51209699" w:rsidR="65915591" w:rsidRDefault="4C37EAA1" w:rsidP="7A81BE93">
      <w:r>
        <w:t>Initially,</w:t>
      </w:r>
      <w:r w:rsidR="5D56A1B2">
        <w:t xml:space="preserve"> therapists assess students via observations to get a clear picture of barriers and facilitators to an individual's ability to participate in occupations. This includes </w:t>
      </w:r>
      <w:r w:rsidR="5A55D1C0">
        <w:t>the use</w:t>
      </w:r>
      <w:r w:rsidR="5D56A1B2">
        <w:t xml:space="preserve"> of tools and assessment strategies to assess</w:t>
      </w:r>
      <w:r w:rsidR="5B8F9292">
        <w:t xml:space="preserve"> sensory processing, motor skills and ability to engage in daily living activities. Use of these assessments can be </w:t>
      </w:r>
      <w:proofErr w:type="spellStart"/>
      <w:r w:rsidR="5B8F9292">
        <w:t>standardised</w:t>
      </w:r>
      <w:proofErr w:type="spellEnd"/>
      <w:r w:rsidR="5B8F9292">
        <w:t xml:space="preserve"> or </w:t>
      </w:r>
      <w:r w:rsidR="001C1073">
        <w:t>non-</w:t>
      </w:r>
      <w:proofErr w:type="spellStart"/>
      <w:r w:rsidR="001C1073">
        <w:t>standardised</w:t>
      </w:r>
      <w:proofErr w:type="spellEnd"/>
      <w:r w:rsidR="69CD240D">
        <w:t xml:space="preserve">. The assessment process may also involve gathering any further information after assessment which is needed </w:t>
      </w:r>
      <w:proofErr w:type="gramStart"/>
      <w:r w:rsidR="69CD240D">
        <w:t>in order for</w:t>
      </w:r>
      <w:proofErr w:type="gramEnd"/>
      <w:r w:rsidR="69CD240D">
        <w:t xml:space="preserve"> intervention to begin and run smoothly/</w:t>
      </w:r>
    </w:p>
    <w:p w14:paraId="6B7350AC" w14:textId="16DA7FB0" w:rsidR="780C2676" w:rsidRDefault="760627E3" w:rsidP="5CE70DB3">
      <w:pPr>
        <w:rPr>
          <w:b/>
          <w:bCs/>
        </w:rPr>
      </w:pPr>
      <w:r w:rsidRPr="7A81BE93">
        <w:rPr>
          <w:b/>
          <w:bCs/>
        </w:rPr>
        <w:t>Reason for intervention/needs identified</w:t>
      </w:r>
    </w:p>
    <w:p w14:paraId="5C7B6C2E" w14:textId="3B90018E" w:rsidR="2F66F657" w:rsidRDefault="5031D75A">
      <w:r>
        <w:t xml:space="preserve">Intervention is planned with a person-centered approach and is an evidence based and purposeful response to </w:t>
      </w:r>
      <w:r w:rsidR="1A4B69C2">
        <w:t>addressing</w:t>
      </w:r>
      <w:r>
        <w:t xml:space="preserve"> needs iden</w:t>
      </w:r>
      <w:r w:rsidR="5B6D9169">
        <w:t xml:space="preserve">tified in </w:t>
      </w:r>
      <w:r w:rsidR="2EB1ABC7">
        <w:t xml:space="preserve">initial </w:t>
      </w:r>
      <w:r w:rsidR="23B8F30C">
        <w:t>assessments. This</w:t>
      </w:r>
      <w:r w:rsidR="2EB1ABC7">
        <w:t xml:space="preserve"> part of the OT process is vital for implementing actions and what outcome you w</w:t>
      </w:r>
      <w:r w:rsidR="0B6E354E">
        <w:t xml:space="preserve">ant to achieve </w:t>
      </w:r>
      <w:proofErr w:type="gramStart"/>
      <w:r w:rsidR="0B6E354E">
        <w:t>as a result of</w:t>
      </w:r>
      <w:proofErr w:type="gramEnd"/>
      <w:r w:rsidR="0B6E354E">
        <w:t xml:space="preserve"> the intervention. Interventions may be in place to improve occupational performance, develop new skills, maintain existing skills </w:t>
      </w:r>
      <w:r w:rsidR="0CDD23D7">
        <w:t xml:space="preserve">or prevent problems from becoming worse </w:t>
      </w:r>
      <w:proofErr w:type="gramStart"/>
      <w:r w:rsidR="0CDD23D7">
        <w:t>in order to</w:t>
      </w:r>
      <w:proofErr w:type="gramEnd"/>
      <w:r w:rsidR="0CDD23D7">
        <w:t xml:space="preserve"> enhance wellbeing and quality of life.</w:t>
      </w:r>
      <w:r w:rsidR="2FE27E1C">
        <w:t xml:space="preserve"> </w:t>
      </w:r>
    </w:p>
    <w:p w14:paraId="7420D138" w14:textId="131FC017" w:rsidR="780C2676" w:rsidRDefault="760627E3" w:rsidP="5CE70DB3">
      <w:pPr>
        <w:rPr>
          <w:b/>
          <w:bCs/>
        </w:rPr>
      </w:pPr>
      <w:r w:rsidRPr="7A81BE93">
        <w:rPr>
          <w:b/>
          <w:bCs/>
        </w:rPr>
        <w:t>Goal setting</w:t>
      </w:r>
    </w:p>
    <w:p w14:paraId="3B3EE124" w14:textId="1E32A0CC" w:rsidR="2205A99D" w:rsidRDefault="2205A99D" w:rsidP="7A81BE93">
      <w:r>
        <w:lastRenderedPageBreak/>
        <w:t xml:space="preserve">Goal setting is a collaborative client centered stage within the OT process. This provides a clear direction for intervention and </w:t>
      </w:r>
      <w:r w:rsidR="332C0327">
        <w:t>defines what the student aims to achieve</w:t>
      </w:r>
      <w:r w:rsidR="76C7388A">
        <w:t xml:space="preserve">. These goals may be set by the therapist, within their EHCP or collaboratively with staff tutors. Goals </w:t>
      </w:r>
      <w:r w:rsidR="0BFCF57D">
        <w:t xml:space="preserve">set within the SEN college should focus on functional skills they will need for adulthood, independence, wellbeing and participation in all occupations. </w:t>
      </w:r>
    </w:p>
    <w:p w14:paraId="272732BC" w14:textId="5C0DFAA5" w:rsidR="1A17968C" w:rsidRDefault="1A17968C" w:rsidP="7A81BE93">
      <w:r w:rsidRPr="7A81BE93">
        <w:rPr>
          <w:b/>
          <w:bCs/>
        </w:rPr>
        <w:t>Implementing Intervention</w:t>
      </w:r>
    </w:p>
    <w:p w14:paraId="5D15B204" w14:textId="267BDA85" w:rsidR="1A17968C" w:rsidRDefault="6442DE1D" w:rsidP="7A81BE93">
      <w:r>
        <w:t xml:space="preserve">Individuals requiring OT intervention will have an allocated amount of time each week to receive this intervention. With the goal setting and planning intervention in mind, </w:t>
      </w:r>
      <w:r w:rsidR="48BA9064">
        <w:t xml:space="preserve">therapists will assess the individual on the day of interention and decide whether it is appropriate to carry out the intervention on that day. For example, assessing individual needs at the time </w:t>
      </w:r>
      <w:r w:rsidR="56A84CD6">
        <w:t xml:space="preserve">and </w:t>
      </w:r>
      <w:r w:rsidR="001C1073">
        <w:t>deciding</w:t>
      </w:r>
      <w:r w:rsidR="56A84CD6">
        <w:t xml:space="preserve"> based </w:t>
      </w:r>
      <w:r w:rsidR="1E41AC2E">
        <w:t>on</w:t>
      </w:r>
      <w:r w:rsidR="56A84CD6">
        <w:t xml:space="preserve"> whether the student appears to be in the right mindset at the time. Us</w:t>
      </w:r>
      <w:r w:rsidR="086926B5">
        <w:t>e of sensory integration, motor planning, cognitive strategies and tools to promote engagement can be used within these sessions.</w:t>
      </w:r>
    </w:p>
    <w:p w14:paraId="242B40C1" w14:textId="08ACDDA1" w:rsidR="780C2676" w:rsidRDefault="760627E3" w:rsidP="5CE70DB3">
      <w:pPr>
        <w:rPr>
          <w:b/>
          <w:bCs/>
        </w:rPr>
      </w:pPr>
      <w:r w:rsidRPr="7A81BE93">
        <w:rPr>
          <w:b/>
          <w:bCs/>
        </w:rPr>
        <w:t>Ongoing assessment and revision of action</w:t>
      </w:r>
    </w:p>
    <w:p w14:paraId="5E5B3226" w14:textId="6C2E9E48" w:rsidR="78EA40B3" w:rsidRDefault="5B475E9A">
      <w:r>
        <w:t>Ongoing assessment and revision of action is essential for ensuring the intervention remains relevant, effective and responsive to student needs. This can inc</w:t>
      </w:r>
      <w:r w:rsidR="77B08393">
        <w:t>lude observing student progress</w:t>
      </w:r>
      <w:r w:rsidR="0A3F9FB7">
        <w:t xml:space="preserve"> and making changes if necessary. Interventions can also be adjusted by looking at </w:t>
      </w:r>
      <w:r w:rsidR="4B0AE770">
        <w:t>students’</w:t>
      </w:r>
      <w:r w:rsidR="0A3F9FB7">
        <w:t xml:space="preserve"> ongoing performance. This may include simplifying tasks</w:t>
      </w:r>
      <w:r w:rsidR="6AFFF9C1">
        <w:t xml:space="preserve"> or</w:t>
      </w:r>
      <w:r w:rsidR="1C5FA6BD">
        <w:t xml:space="preserve"> modifying the sensory environment</w:t>
      </w:r>
      <w:r w:rsidR="613367A7">
        <w:t>. Adaptations can be made based on and guided by the student’s capacity, preferred learning styles or input from others.</w:t>
      </w:r>
    </w:p>
    <w:p w14:paraId="4D6386F2" w14:textId="6BFDF2A6" w:rsidR="780C2676" w:rsidRDefault="106FCF08" w:rsidP="5CE70DB3">
      <w:pPr>
        <w:rPr>
          <w:b/>
          <w:bCs/>
        </w:rPr>
      </w:pPr>
      <w:r w:rsidRPr="23B39ADF">
        <w:rPr>
          <w:b/>
          <w:bCs/>
        </w:rPr>
        <w:t>Outcome and outcome measures</w:t>
      </w:r>
    </w:p>
    <w:p w14:paraId="28C34E27" w14:textId="6BE00E23" w:rsidR="5CE70DB3" w:rsidRDefault="14E223F7">
      <w:r>
        <w:t xml:space="preserve">COPM </w:t>
      </w:r>
    </w:p>
    <w:p w14:paraId="7D0F1771" w14:textId="6311F595" w:rsidR="5CE70DB3" w:rsidRDefault="14E223F7">
      <w:r>
        <w:t>MOHOST</w:t>
      </w:r>
    </w:p>
    <w:p w14:paraId="1719B3B7" w14:textId="67441036" w:rsidR="5CE70DB3" w:rsidRDefault="14E223F7">
      <w:r>
        <w:t>OSA (Occupational Self-Assessment)</w:t>
      </w:r>
    </w:p>
    <w:p w14:paraId="6EFBF212" w14:textId="353E11D0" w:rsidR="001C1073" w:rsidRDefault="001C1073">
      <w:r>
        <w:t>TOMS</w:t>
      </w:r>
    </w:p>
    <w:sectPr w:rsidR="001C1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10"/>
    <w:rsid w:val="00180010"/>
    <w:rsid w:val="001C1073"/>
    <w:rsid w:val="007E38E8"/>
    <w:rsid w:val="00A80D2F"/>
    <w:rsid w:val="01913F1C"/>
    <w:rsid w:val="023FEA87"/>
    <w:rsid w:val="028FBCCA"/>
    <w:rsid w:val="0771843C"/>
    <w:rsid w:val="07754007"/>
    <w:rsid w:val="086926B5"/>
    <w:rsid w:val="0A3F9FB7"/>
    <w:rsid w:val="0B6E354E"/>
    <w:rsid w:val="0BFCF57D"/>
    <w:rsid w:val="0CDD23D7"/>
    <w:rsid w:val="0E767774"/>
    <w:rsid w:val="0EAD9505"/>
    <w:rsid w:val="0F9FEC62"/>
    <w:rsid w:val="106FCF08"/>
    <w:rsid w:val="10B3716C"/>
    <w:rsid w:val="10CD16BC"/>
    <w:rsid w:val="11D1D695"/>
    <w:rsid w:val="12C727B8"/>
    <w:rsid w:val="13467017"/>
    <w:rsid w:val="143520FD"/>
    <w:rsid w:val="14E223F7"/>
    <w:rsid w:val="1524A9DD"/>
    <w:rsid w:val="15586AB9"/>
    <w:rsid w:val="15DC2BC8"/>
    <w:rsid w:val="18BB7655"/>
    <w:rsid w:val="18DC4EC7"/>
    <w:rsid w:val="18E89893"/>
    <w:rsid w:val="19B016F1"/>
    <w:rsid w:val="1A17968C"/>
    <w:rsid w:val="1A28384C"/>
    <w:rsid w:val="1A4B69C2"/>
    <w:rsid w:val="1A5D9C01"/>
    <w:rsid w:val="1C5FA6BD"/>
    <w:rsid w:val="1E41AC2E"/>
    <w:rsid w:val="1F223FDE"/>
    <w:rsid w:val="20857340"/>
    <w:rsid w:val="20C1F955"/>
    <w:rsid w:val="211FE215"/>
    <w:rsid w:val="21DB5835"/>
    <w:rsid w:val="2205A99D"/>
    <w:rsid w:val="23B39ADF"/>
    <w:rsid w:val="23B8F30C"/>
    <w:rsid w:val="24BCB44F"/>
    <w:rsid w:val="251BD334"/>
    <w:rsid w:val="25E3E796"/>
    <w:rsid w:val="28A3DCD5"/>
    <w:rsid w:val="29AF3422"/>
    <w:rsid w:val="29BF94CB"/>
    <w:rsid w:val="29C16444"/>
    <w:rsid w:val="2B9D0553"/>
    <w:rsid w:val="2BC91656"/>
    <w:rsid w:val="2C0DCA21"/>
    <w:rsid w:val="2DC4D3A2"/>
    <w:rsid w:val="2E7A5966"/>
    <w:rsid w:val="2EB1ABC7"/>
    <w:rsid w:val="2F122D58"/>
    <w:rsid w:val="2F66F657"/>
    <w:rsid w:val="2FE27E1C"/>
    <w:rsid w:val="308ABE56"/>
    <w:rsid w:val="31159033"/>
    <w:rsid w:val="31CD6B82"/>
    <w:rsid w:val="332C0327"/>
    <w:rsid w:val="33E4032B"/>
    <w:rsid w:val="345CB2F3"/>
    <w:rsid w:val="35025D69"/>
    <w:rsid w:val="35C76EB7"/>
    <w:rsid w:val="37261371"/>
    <w:rsid w:val="38DBEABF"/>
    <w:rsid w:val="3931E158"/>
    <w:rsid w:val="3A1E5EDC"/>
    <w:rsid w:val="3D2AB47B"/>
    <w:rsid w:val="3D69BDB9"/>
    <w:rsid w:val="3E1CBC8A"/>
    <w:rsid w:val="3EA956FF"/>
    <w:rsid w:val="43544699"/>
    <w:rsid w:val="43B1BB6C"/>
    <w:rsid w:val="45DB8932"/>
    <w:rsid w:val="48A58866"/>
    <w:rsid w:val="48BA9064"/>
    <w:rsid w:val="49E953E8"/>
    <w:rsid w:val="4A71EF17"/>
    <w:rsid w:val="4B0AE770"/>
    <w:rsid w:val="4B2FAEED"/>
    <w:rsid w:val="4C37EAA1"/>
    <w:rsid w:val="4E94DC30"/>
    <w:rsid w:val="5031D75A"/>
    <w:rsid w:val="506C37FA"/>
    <w:rsid w:val="53F7F6F9"/>
    <w:rsid w:val="540A20C1"/>
    <w:rsid w:val="541B0478"/>
    <w:rsid w:val="5466AC5F"/>
    <w:rsid w:val="54B02675"/>
    <w:rsid w:val="56A84CD6"/>
    <w:rsid w:val="574B29FD"/>
    <w:rsid w:val="587E003F"/>
    <w:rsid w:val="5A55D1C0"/>
    <w:rsid w:val="5B475E9A"/>
    <w:rsid w:val="5B5CA59A"/>
    <w:rsid w:val="5B6D9169"/>
    <w:rsid w:val="5B8F9292"/>
    <w:rsid w:val="5C2C977F"/>
    <w:rsid w:val="5C9A0571"/>
    <w:rsid w:val="5CE70DB3"/>
    <w:rsid w:val="5D56A1B2"/>
    <w:rsid w:val="5D9BE465"/>
    <w:rsid w:val="5DEB02EC"/>
    <w:rsid w:val="5F834301"/>
    <w:rsid w:val="5FE2782F"/>
    <w:rsid w:val="613367A7"/>
    <w:rsid w:val="6261FDAD"/>
    <w:rsid w:val="6347304A"/>
    <w:rsid w:val="63E4C4FD"/>
    <w:rsid w:val="6442DE1D"/>
    <w:rsid w:val="6453DAFB"/>
    <w:rsid w:val="65915591"/>
    <w:rsid w:val="65931B02"/>
    <w:rsid w:val="65F3F134"/>
    <w:rsid w:val="6640A90F"/>
    <w:rsid w:val="66DC2B9E"/>
    <w:rsid w:val="674FA30E"/>
    <w:rsid w:val="678E37B1"/>
    <w:rsid w:val="68740972"/>
    <w:rsid w:val="69CD240D"/>
    <w:rsid w:val="6AFFF9C1"/>
    <w:rsid w:val="6C825B88"/>
    <w:rsid w:val="6E1223F5"/>
    <w:rsid w:val="70DC88F1"/>
    <w:rsid w:val="7174414D"/>
    <w:rsid w:val="737DB88C"/>
    <w:rsid w:val="760627E3"/>
    <w:rsid w:val="76C7388A"/>
    <w:rsid w:val="76F1F216"/>
    <w:rsid w:val="773F447D"/>
    <w:rsid w:val="77A09C6F"/>
    <w:rsid w:val="77B08393"/>
    <w:rsid w:val="7809E592"/>
    <w:rsid w:val="780C2676"/>
    <w:rsid w:val="7892E56B"/>
    <w:rsid w:val="78EA40B3"/>
    <w:rsid w:val="7909A583"/>
    <w:rsid w:val="7A81BE93"/>
    <w:rsid w:val="7ABA3944"/>
    <w:rsid w:val="7B390F07"/>
    <w:rsid w:val="7DA69FAE"/>
    <w:rsid w:val="7DB176A0"/>
    <w:rsid w:val="7E24DD60"/>
    <w:rsid w:val="7E64CEC7"/>
    <w:rsid w:val="7E9873B7"/>
    <w:rsid w:val="7E98BAE2"/>
    <w:rsid w:val="7F8FF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0010"/>
  <w15:chartTrackingRefBased/>
  <w15:docId w15:val="{6BD5C800-C800-4E69-88C2-23610415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3531</Characters>
  <Application>Microsoft Office Word</Application>
  <DocSecurity>0</DocSecurity>
  <Lines>84</Lines>
  <Paragraphs>58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cp:keywords/>
  <dc:description/>
  <cp:lastModifiedBy>Emma Maleham (U2363746)</cp:lastModifiedBy>
  <cp:revision>2</cp:revision>
  <dcterms:created xsi:type="dcterms:W3CDTF">2026-03-05T11:46:00Z</dcterms:created>
  <dcterms:modified xsi:type="dcterms:W3CDTF">2026-03-05T11:46:00Z</dcterms:modified>
</cp:coreProperties>
</file>