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07B729A" w:rsidR="008953B1" w:rsidRDefault="05214A87" w:rsidP="10457217">
      <w:pPr>
        <w:rPr>
          <w:b/>
          <w:bCs/>
        </w:rPr>
      </w:pPr>
      <w:r w:rsidRPr="10457217">
        <w:rPr>
          <w:b/>
          <w:bCs/>
        </w:rPr>
        <w:t>SALT specific reflection</w:t>
      </w:r>
    </w:p>
    <w:p w14:paraId="048CD0D3" w14:textId="1891E9A1" w:rsidR="05214A87" w:rsidRDefault="05214A87">
      <w:r>
        <w:t xml:space="preserve">Throughout this reflection I will be using Gibb’s reflective cycle </w:t>
      </w:r>
      <w:proofErr w:type="gramStart"/>
      <w:r>
        <w:t>in order to</w:t>
      </w:r>
      <w:proofErr w:type="gramEnd"/>
      <w:r>
        <w:t xml:space="preserve"> </w:t>
      </w:r>
      <w:r w:rsidR="61FF3542">
        <w:t>evaluate the</w:t>
      </w:r>
      <w:r>
        <w:t xml:space="preserve"> learning experience and reflect on what I have learnt from i</w:t>
      </w:r>
      <w:r w:rsidR="2D9A8796">
        <w:t xml:space="preserve">t. </w:t>
      </w:r>
      <w:r w:rsidR="36391739">
        <w:t xml:space="preserve">I had the opportunity to shadow speech and language therapy </w:t>
      </w:r>
      <w:proofErr w:type="gramStart"/>
      <w:r w:rsidR="36391739">
        <w:t>in order to</w:t>
      </w:r>
      <w:proofErr w:type="gramEnd"/>
      <w:r w:rsidR="36391739">
        <w:t xml:space="preserve"> develop my understanding of the different roles within the team and </w:t>
      </w:r>
      <w:r w:rsidR="685679D8">
        <w:t>within patient care.</w:t>
      </w:r>
      <w:r w:rsidR="51A8724F">
        <w:t xml:space="preserve"> Going into </w:t>
      </w:r>
      <w:r w:rsidR="110D71CA">
        <w:t>this,</w:t>
      </w:r>
      <w:r w:rsidR="51A8724F">
        <w:t xml:space="preserve"> I had done some pre-reading on SALT and their role </w:t>
      </w:r>
      <w:r w:rsidR="3ACF4DA1">
        <w:t xml:space="preserve">in caring for individuals who had had a stroke </w:t>
      </w:r>
      <w:r w:rsidR="51A8724F">
        <w:t xml:space="preserve">so that I had a general understanding of </w:t>
      </w:r>
      <w:r w:rsidR="50298B7C">
        <w:t xml:space="preserve">them and their condition. </w:t>
      </w:r>
      <w:r w:rsidR="32C21DC0">
        <w:t xml:space="preserve">Shadowing SALT for the morning allowed me to gain a greater understanding </w:t>
      </w:r>
      <w:r w:rsidR="3C0276B6">
        <w:t xml:space="preserve">and further my knowledge surrounding how crucial they are in the recovery process for someone who has had a stroke. </w:t>
      </w:r>
    </w:p>
    <w:p w14:paraId="60CAB9CC" w14:textId="3B644493" w:rsidR="3C0276B6" w:rsidRDefault="3C0276B6">
      <w:r>
        <w:t xml:space="preserve">I observed swallowing and communication assessments </w:t>
      </w:r>
      <w:r w:rsidR="1F23EA30">
        <w:t xml:space="preserve">with patients who were having difficulty eating/drinking </w:t>
      </w:r>
      <w:proofErr w:type="gramStart"/>
      <w:r w:rsidR="1F23EA30">
        <w:t>due to the effects</w:t>
      </w:r>
      <w:proofErr w:type="gramEnd"/>
      <w:r w:rsidR="1F23EA30">
        <w:t xml:space="preserve"> of the stroke. </w:t>
      </w:r>
      <w:r w:rsidR="3A9B0F60">
        <w:t xml:space="preserve">This was very informative as I didn’t </w:t>
      </w:r>
      <w:proofErr w:type="spellStart"/>
      <w:r w:rsidR="3A9B0F60">
        <w:t>realise</w:t>
      </w:r>
      <w:proofErr w:type="spellEnd"/>
      <w:r w:rsidR="3A9B0F60">
        <w:t xml:space="preserve"> how </w:t>
      </w:r>
      <w:proofErr w:type="gramStart"/>
      <w:r w:rsidR="3A9B0F60">
        <w:t>big of</w:t>
      </w:r>
      <w:proofErr w:type="gramEnd"/>
      <w:r w:rsidR="3A9B0F60">
        <w:t xml:space="preserve"> a part SALT play in </w:t>
      </w:r>
      <w:r w:rsidR="742DEF45">
        <w:t>the food aspect of someone’s care</w:t>
      </w:r>
      <w:r w:rsidR="009D1676">
        <w:t xml:space="preserve"> and deciding when they </w:t>
      </w:r>
      <w:proofErr w:type="gramStart"/>
      <w:r w:rsidR="009D1676">
        <w:t>are in need of</w:t>
      </w:r>
      <w:proofErr w:type="gramEnd"/>
      <w:r w:rsidR="009D1676">
        <w:t xml:space="preserve"> thicker fluids or can begin building </w:t>
      </w:r>
      <w:proofErr w:type="gramStart"/>
      <w:r w:rsidR="009D1676">
        <w:t>up to</w:t>
      </w:r>
      <w:proofErr w:type="gramEnd"/>
      <w:r w:rsidR="009D1676">
        <w:t xml:space="preserve"> whole foods again. </w:t>
      </w:r>
    </w:p>
    <w:p w14:paraId="6C7D9CEC" w14:textId="2CB44FB5" w:rsidR="001C2710" w:rsidRPr="001C2710" w:rsidRDefault="001C2710" w:rsidP="001C2710">
      <w:pPr>
        <w:rPr>
          <w:lang w:val="en-GB"/>
        </w:rPr>
      </w:pPr>
      <w:r w:rsidRPr="001C2710">
        <w:rPr>
          <w:lang w:val="en-GB"/>
        </w:rPr>
        <w:t xml:space="preserve">This experience significantly deepened my understanding of the multidisciplinary </w:t>
      </w:r>
      <w:r>
        <w:rPr>
          <w:lang w:val="en-GB"/>
        </w:rPr>
        <w:t>team within</w:t>
      </w:r>
      <w:r w:rsidRPr="001C2710">
        <w:rPr>
          <w:lang w:val="en-GB"/>
        </w:rPr>
        <w:t xml:space="preserve"> stroke rehab, particularly the role that SALT plays in communication</w:t>
      </w:r>
      <w:r>
        <w:rPr>
          <w:lang w:val="en-GB"/>
        </w:rPr>
        <w:t>/</w:t>
      </w:r>
      <w:r w:rsidRPr="001C2710">
        <w:rPr>
          <w:lang w:val="en-GB"/>
        </w:rPr>
        <w:t xml:space="preserve">nutrition. Before the shadowing session, I understood that speech and language therapists help with communication disorders, but I </w:t>
      </w:r>
      <w:r>
        <w:rPr>
          <w:lang w:val="en-GB"/>
        </w:rPr>
        <w:t>didn’t</w:t>
      </w:r>
      <w:r w:rsidRPr="001C2710">
        <w:rPr>
          <w:lang w:val="en-GB"/>
        </w:rPr>
        <w:t xml:space="preserve"> appreciate how vital their role is in managing swallowing</w:t>
      </w:r>
      <w:r>
        <w:rPr>
          <w:lang w:val="en-GB"/>
        </w:rPr>
        <w:t xml:space="preserve"> difficulties.</w:t>
      </w:r>
    </w:p>
    <w:p w14:paraId="7525F2EB" w14:textId="087947BD" w:rsidR="001C2710" w:rsidRPr="001C2710" w:rsidRDefault="001C2710" w:rsidP="001C2710">
      <w:pPr>
        <w:rPr>
          <w:lang w:val="en-GB"/>
        </w:rPr>
      </w:pPr>
      <w:r w:rsidRPr="001C2710">
        <w:rPr>
          <w:lang w:val="en-GB"/>
        </w:rPr>
        <w:t>Another learning point was how the SALT team communicates their findings to other professionals</w:t>
      </w:r>
      <w:r>
        <w:rPr>
          <w:lang w:val="en-GB"/>
        </w:rPr>
        <w:t xml:space="preserve">. </w:t>
      </w:r>
      <w:r w:rsidRPr="001C2710">
        <w:rPr>
          <w:lang w:val="en-GB"/>
        </w:rPr>
        <w:t>Their input directly influences care plans, including fluid consistencies and food textures. This made me realise how crucial effective communication is within healthcare teams</w:t>
      </w:r>
      <w:r>
        <w:rPr>
          <w:lang w:val="en-GB"/>
        </w:rPr>
        <w:t>. T</w:t>
      </w:r>
      <w:r w:rsidRPr="001C2710">
        <w:rPr>
          <w:lang w:val="en-GB"/>
        </w:rPr>
        <w:t>he SALT’s assessment doesn’t just affect speech</w:t>
      </w:r>
      <w:r>
        <w:rPr>
          <w:lang w:val="en-GB"/>
        </w:rPr>
        <w:t xml:space="preserve">- </w:t>
      </w:r>
      <w:r w:rsidRPr="001C2710">
        <w:rPr>
          <w:lang w:val="en-GB"/>
        </w:rPr>
        <w:t>it affects nutrition, hydration and overall quality of life.</w:t>
      </w:r>
    </w:p>
    <w:p w14:paraId="0CEFD1E9" w14:textId="77777777" w:rsidR="00414C8F" w:rsidRPr="001C2710" w:rsidRDefault="00414C8F">
      <w:pPr>
        <w:rPr>
          <w:lang w:val="en-GB"/>
        </w:rPr>
      </w:pPr>
    </w:p>
    <w:sectPr w:rsidR="00414C8F" w:rsidRPr="001C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DE900D"/>
    <w:rsid w:val="00023755"/>
    <w:rsid w:val="001274BF"/>
    <w:rsid w:val="001C2710"/>
    <w:rsid w:val="00414C8F"/>
    <w:rsid w:val="00697264"/>
    <w:rsid w:val="008953B1"/>
    <w:rsid w:val="009D1676"/>
    <w:rsid w:val="00B66141"/>
    <w:rsid w:val="03EB81EF"/>
    <w:rsid w:val="05214A87"/>
    <w:rsid w:val="10457217"/>
    <w:rsid w:val="110D71CA"/>
    <w:rsid w:val="145307F4"/>
    <w:rsid w:val="153B3E01"/>
    <w:rsid w:val="19821F1F"/>
    <w:rsid w:val="1D950D92"/>
    <w:rsid w:val="1F23EA30"/>
    <w:rsid w:val="2D9A8796"/>
    <w:rsid w:val="32C21DC0"/>
    <w:rsid w:val="36391739"/>
    <w:rsid w:val="398AD534"/>
    <w:rsid w:val="3A9B0F60"/>
    <w:rsid w:val="3ACF4DA1"/>
    <w:rsid w:val="3AEC6D74"/>
    <w:rsid w:val="3C0276B6"/>
    <w:rsid w:val="47145B03"/>
    <w:rsid w:val="4875A765"/>
    <w:rsid w:val="4B77474F"/>
    <w:rsid w:val="50298B7C"/>
    <w:rsid w:val="51A8724F"/>
    <w:rsid w:val="53BAAE59"/>
    <w:rsid w:val="554E5600"/>
    <w:rsid w:val="61FF3542"/>
    <w:rsid w:val="6407D05F"/>
    <w:rsid w:val="65F2DF35"/>
    <w:rsid w:val="685679D8"/>
    <w:rsid w:val="686CFF5C"/>
    <w:rsid w:val="6BB39FE5"/>
    <w:rsid w:val="6E5FD2F9"/>
    <w:rsid w:val="6F914B1F"/>
    <w:rsid w:val="73DE900D"/>
    <w:rsid w:val="742DEF45"/>
    <w:rsid w:val="74A44055"/>
    <w:rsid w:val="7A0C1085"/>
    <w:rsid w:val="7FB9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900D"/>
  <w15:chartTrackingRefBased/>
  <w15:docId w15:val="{1124D26C-B5DC-4CE2-ACA8-B7AA616F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f2fbaf-7764-4325-8737-d6587622a0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9EFB04B7E0547A604C5A4A0BC2E0E" ma:contentTypeVersion="9" ma:contentTypeDescription="Create a new document." ma:contentTypeScope="" ma:versionID="18b144e99bbd4ba3af81a5fbff1afad9">
  <xsd:schema xmlns:xsd="http://www.w3.org/2001/XMLSchema" xmlns:xs="http://www.w3.org/2001/XMLSchema" xmlns:p="http://schemas.microsoft.com/office/2006/metadata/properties" xmlns:ns3="baf2fbaf-7764-4325-8737-d6587622a0f6" xmlns:ns4="73b7e45f-b5ce-4a56-8497-6028aa68c5b5" targetNamespace="http://schemas.microsoft.com/office/2006/metadata/properties" ma:root="true" ma:fieldsID="237bc6324fe25cdec7dc88ec3b70b39a" ns3:_="" ns4:_="">
    <xsd:import namespace="baf2fbaf-7764-4325-8737-d6587622a0f6"/>
    <xsd:import namespace="73b7e45f-b5ce-4a56-8497-6028aa68c5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2fbaf-7764-4325-8737-d6587622a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7e45f-b5ce-4a56-8497-6028aa68c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783C1-E793-4588-9AE5-5361108B1B13}">
  <ds:schemaRefs>
    <ds:schemaRef ds:uri="http://schemas.microsoft.com/office/2006/metadata/properties"/>
    <ds:schemaRef ds:uri="http://schemas.microsoft.com/office/infopath/2007/PartnerControls"/>
    <ds:schemaRef ds:uri="baf2fbaf-7764-4325-8737-d6587622a0f6"/>
  </ds:schemaRefs>
</ds:datastoreItem>
</file>

<file path=customXml/itemProps2.xml><?xml version="1.0" encoding="utf-8"?>
<ds:datastoreItem xmlns:ds="http://schemas.openxmlformats.org/officeDocument/2006/customXml" ds:itemID="{1079CDE7-3192-449A-9650-60BC0D709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CD450-FC31-4FBB-B2AF-60FCF29FD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2fbaf-7764-4325-8737-d6587622a0f6"/>
    <ds:schemaRef ds:uri="73b7e45f-b5ce-4a56-8497-6028aa68c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1511</Characters>
  <Application>Microsoft Office Word</Application>
  <DocSecurity>0</DocSecurity>
  <Lines>23</Lines>
  <Paragraphs>5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Maleham (U2363746)</dc:creator>
  <cp:keywords/>
  <dc:description/>
  <cp:lastModifiedBy>Emma Maleham (U2363746)</cp:lastModifiedBy>
  <cp:revision>2</cp:revision>
  <dcterms:created xsi:type="dcterms:W3CDTF">2026-04-16T16:25:00Z</dcterms:created>
  <dcterms:modified xsi:type="dcterms:W3CDTF">2026-04-16T16:25:00Z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0x010100E529EFB04B7E0547A604C5A4A0BC2E0E</vt:lpwstr>
  </property>
</Properties>
</file>